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8"/>
        <w:tblW w:w="0" w:type="auto"/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Monday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Tuesday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Wednesday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Thursday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Friday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Hook</w:t>
            </w:r>
          </w:p>
        </w:tc>
        <w:tc>
          <w:tcPr>
            <w:tcW w:w="2250" w:type="dxa"/>
          </w:tcPr>
          <w:p w:rsidR="005F173D" w:rsidRPr="00A257D6" w:rsidRDefault="004373FD" w:rsidP="0026041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-Apparitions 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House-Keeping and What is Due</w:t>
            </w:r>
          </w:p>
        </w:tc>
        <w:tc>
          <w:tcPr>
            <w:tcW w:w="2250" w:type="dxa"/>
          </w:tcPr>
          <w:p w:rsidR="00000318" w:rsidRDefault="004373FD" w:rsidP="00851AF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Act IV and V quiz.  </w:t>
            </w:r>
          </w:p>
          <w:p w:rsidR="004373FD" w:rsidRDefault="004373FD" w:rsidP="00851AF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Review Sentence Types</w:t>
            </w:r>
          </w:p>
          <w:p w:rsidR="004373FD" w:rsidRPr="00A257D6" w:rsidRDefault="004373FD" w:rsidP="00851AF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Annotated Bibliography for research paper.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Unit 1</w:t>
            </w:r>
          </w:p>
        </w:tc>
        <w:tc>
          <w:tcPr>
            <w:tcW w:w="2250" w:type="dxa"/>
          </w:tcPr>
          <w:p w:rsidR="00260419" w:rsidRDefault="004373FD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Act IV</w:t>
            </w:r>
            <w:r w:rsidR="00377C3A">
              <w:rPr>
                <w:color w:val="00B050"/>
                <w:sz w:val="20"/>
                <w:szCs w:val="20"/>
              </w:rPr>
              <w:t xml:space="preserve"> – Scene guide</w:t>
            </w:r>
          </w:p>
          <w:p w:rsidR="00377C3A" w:rsidRPr="00A257D6" w:rsidRDefault="00377C3A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-Go over quiz</w:t>
            </w:r>
          </w:p>
        </w:tc>
        <w:tc>
          <w:tcPr>
            <w:tcW w:w="1450" w:type="dxa"/>
          </w:tcPr>
          <w:p w:rsidR="005F173D" w:rsidRPr="00A257D6" w:rsidRDefault="00377C3A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Act IV – V (Irony in Macbeth – Handout)</w:t>
            </w:r>
          </w:p>
        </w:tc>
        <w:tc>
          <w:tcPr>
            <w:tcW w:w="1561" w:type="dxa"/>
          </w:tcPr>
          <w:p w:rsidR="00D42EC9" w:rsidRPr="00A257D6" w:rsidRDefault="00377C3A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-Complete Macbeth</w:t>
            </w:r>
          </w:p>
        </w:tc>
        <w:tc>
          <w:tcPr>
            <w:tcW w:w="1467" w:type="dxa"/>
          </w:tcPr>
          <w:p w:rsidR="00E546A3" w:rsidRPr="00A257D6" w:rsidRDefault="00377C3A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-Synthesis Essay</w:t>
            </w:r>
          </w:p>
        </w:tc>
        <w:tc>
          <w:tcPr>
            <w:tcW w:w="1360" w:type="dxa"/>
          </w:tcPr>
          <w:p w:rsidR="005F173D" w:rsidRPr="00A257D6" w:rsidRDefault="00377C3A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-Synthesis Essay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Senior Project</w:t>
            </w:r>
          </w:p>
        </w:tc>
        <w:tc>
          <w:tcPr>
            <w:tcW w:w="2250" w:type="dxa"/>
          </w:tcPr>
          <w:p w:rsidR="005F173D" w:rsidRPr="00A257D6" w:rsidRDefault="004373FD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-Meet with students not yet accepted.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377C3A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-Annotated Bibliography</w:t>
            </w:r>
          </w:p>
        </w:tc>
        <w:tc>
          <w:tcPr>
            <w:tcW w:w="1467" w:type="dxa"/>
          </w:tcPr>
          <w:p w:rsidR="005F173D" w:rsidRPr="00A257D6" w:rsidRDefault="00377C3A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Annotate Bibliography</w:t>
            </w:r>
          </w:p>
        </w:tc>
        <w:tc>
          <w:tcPr>
            <w:tcW w:w="1360" w:type="dxa"/>
          </w:tcPr>
          <w:p w:rsidR="005F173D" w:rsidRPr="00A257D6" w:rsidRDefault="00377C3A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Annotated Bibliography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Grammar / Writing</w:t>
            </w:r>
          </w:p>
        </w:tc>
        <w:tc>
          <w:tcPr>
            <w:tcW w:w="2250" w:type="dxa"/>
          </w:tcPr>
          <w:p w:rsidR="005F173D" w:rsidRPr="00A257D6" w:rsidRDefault="004373FD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-Sentence Pattern review – reteach </w:t>
            </w:r>
            <w:r w:rsidR="00377C3A">
              <w:rPr>
                <w:color w:val="FF0000"/>
                <w:sz w:val="20"/>
                <w:szCs w:val="20"/>
              </w:rPr>
              <w:t>- Syntax</w:t>
            </w:r>
          </w:p>
        </w:tc>
        <w:tc>
          <w:tcPr>
            <w:tcW w:w="1450" w:type="dxa"/>
          </w:tcPr>
          <w:p w:rsidR="00E546A3" w:rsidRPr="00A257D6" w:rsidRDefault="00E546A3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Homework</w:t>
            </w:r>
          </w:p>
        </w:tc>
        <w:tc>
          <w:tcPr>
            <w:tcW w:w="2250" w:type="dxa"/>
          </w:tcPr>
          <w:p w:rsidR="005F173D" w:rsidRPr="00A257D6" w:rsidRDefault="00851AF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-Act I Study Guide Due Tuesday.</w:t>
            </w:r>
          </w:p>
        </w:tc>
        <w:tc>
          <w:tcPr>
            <w:tcW w:w="1450" w:type="dxa"/>
          </w:tcPr>
          <w:p w:rsidR="005F173D" w:rsidRPr="00A257D6" w:rsidRDefault="00CD1588" w:rsidP="00CD15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-Review Adjective and Adverb Clause and Macbeth Study Guide</w:t>
            </w:r>
          </w:p>
        </w:tc>
        <w:tc>
          <w:tcPr>
            <w:tcW w:w="1561" w:type="dxa"/>
          </w:tcPr>
          <w:p w:rsidR="005F173D" w:rsidRPr="00A257D6" w:rsidRDefault="00CD15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-Themes in Macbeth exercise and Review Adjective and Adverb Clause</w:t>
            </w:r>
          </w:p>
        </w:tc>
        <w:tc>
          <w:tcPr>
            <w:tcW w:w="1467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-Work on Macbeth Study Guide</w:t>
            </w:r>
            <w:r w:rsidR="00CD1588">
              <w:rPr>
                <w:color w:val="FF0000"/>
                <w:sz w:val="20"/>
                <w:szCs w:val="20"/>
              </w:rPr>
              <w:t xml:space="preserve"> / Review grammar for quiz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  <w:bookmarkEnd w:id="0"/>
    </w:tbl>
    <w:p w:rsidR="002F432B" w:rsidRPr="00A257D6" w:rsidRDefault="002F432B" w:rsidP="002F432B">
      <w:pPr>
        <w:rPr>
          <w:sz w:val="20"/>
          <w:szCs w:val="20"/>
        </w:rPr>
      </w:pPr>
    </w:p>
    <w:sectPr w:rsidR="002F432B" w:rsidRPr="00A257D6" w:rsidSect="005F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B"/>
    <w:rsid w:val="00000318"/>
    <w:rsid w:val="00011B4D"/>
    <w:rsid w:val="00042CA9"/>
    <w:rsid w:val="0007254D"/>
    <w:rsid w:val="00183BF0"/>
    <w:rsid w:val="00260419"/>
    <w:rsid w:val="002F432B"/>
    <w:rsid w:val="00377C3A"/>
    <w:rsid w:val="003C3859"/>
    <w:rsid w:val="004373FD"/>
    <w:rsid w:val="00531E24"/>
    <w:rsid w:val="00586C38"/>
    <w:rsid w:val="005F173D"/>
    <w:rsid w:val="007E5009"/>
    <w:rsid w:val="0084539B"/>
    <w:rsid w:val="008473EE"/>
    <w:rsid w:val="00851AF3"/>
    <w:rsid w:val="00856F26"/>
    <w:rsid w:val="008C7838"/>
    <w:rsid w:val="008F7935"/>
    <w:rsid w:val="009A453A"/>
    <w:rsid w:val="009C636C"/>
    <w:rsid w:val="00A257D6"/>
    <w:rsid w:val="00A27959"/>
    <w:rsid w:val="00A47707"/>
    <w:rsid w:val="00AA1139"/>
    <w:rsid w:val="00AF683D"/>
    <w:rsid w:val="00B71483"/>
    <w:rsid w:val="00BD51CD"/>
    <w:rsid w:val="00BE0C36"/>
    <w:rsid w:val="00C93A74"/>
    <w:rsid w:val="00CD1588"/>
    <w:rsid w:val="00D42EC9"/>
    <w:rsid w:val="00E546A3"/>
    <w:rsid w:val="00E70C88"/>
    <w:rsid w:val="00EB3988"/>
    <w:rsid w:val="00EF5854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3471"/>
  <w15:chartTrackingRefBased/>
  <w15:docId w15:val="{1D268A56-2F84-4949-A412-934BAED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432B"/>
    <w:rPr>
      <w:color w:val="157FBD"/>
      <w:u w:val="single"/>
    </w:rPr>
  </w:style>
  <w:style w:type="paragraph" w:styleId="NormalWeb">
    <w:name w:val="Normal (Web)"/>
    <w:basedOn w:val="Normal"/>
    <w:uiPriority w:val="99"/>
    <w:semiHidden/>
    <w:unhideWhenUsed/>
    <w:rsid w:val="002F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61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8DF9-8194-4B49-8A8E-6D1F171C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3</cp:revision>
  <cp:lastPrinted>2017-07-28T11:52:00Z</cp:lastPrinted>
  <dcterms:created xsi:type="dcterms:W3CDTF">2017-08-28T11:31:00Z</dcterms:created>
  <dcterms:modified xsi:type="dcterms:W3CDTF">2017-08-28T12:39:00Z</dcterms:modified>
</cp:coreProperties>
</file>